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1E587" w14:textId="256B0D8C" w:rsidR="00365A1D" w:rsidRDefault="00A16C04" w:rsidP="00A16C04">
      <w:pPr>
        <w:pStyle w:val="NormalWeb"/>
        <w:tabs>
          <w:tab w:val="left" w:pos="7980"/>
        </w:tabs>
        <w:spacing w:before="0" w:beforeAutospacing="0" w:after="0" w:afterAutospacing="0"/>
        <w:rPr>
          <w:rFonts w:ascii="Calibri" w:eastAsia="+mn-ea" w:hAnsi="Calibri" w:cs="+mn-cs"/>
          <w:b/>
          <w:bCs/>
          <w:color w:val="215968"/>
          <w:kern w:val="24"/>
          <w:sz w:val="48"/>
          <w:szCs w:val="48"/>
        </w:rPr>
      </w:pPr>
      <w:r>
        <w:rPr>
          <w:rFonts w:ascii="Calibri" w:eastAsia="+mn-ea" w:hAnsi="Calibri" w:cs="+mn-cs"/>
          <w:b/>
          <w:bCs/>
          <w:color w:val="215968"/>
          <w:kern w:val="24"/>
          <w:sz w:val="48"/>
          <w:szCs w:val="48"/>
        </w:rPr>
        <w:tab/>
      </w:r>
    </w:p>
    <w:p w14:paraId="0F69D858" w14:textId="4C0D773C" w:rsidR="00A16C04" w:rsidRPr="00D01E4D" w:rsidRDefault="00A16C04" w:rsidP="00A16C04">
      <w:pPr>
        <w:spacing w:after="0" w:line="240" w:lineRule="auto"/>
        <w:rPr>
          <w:b/>
          <w:bCs/>
          <w:color w:val="00517A"/>
          <w:sz w:val="36"/>
          <w:szCs w:val="36"/>
        </w:rPr>
      </w:pPr>
      <w:r w:rsidRPr="00D01E4D">
        <w:rPr>
          <w:b/>
          <w:bCs/>
          <w:color w:val="00517A"/>
          <w:sz w:val="36"/>
          <w:szCs w:val="36"/>
        </w:rPr>
        <w:t>DBI Tool 1</w:t>
      </w:r>
      <w:r w:rsidR="00626DF9">
        <w:rPr>
          <w:b/>
          <w:bCs/>
          <w:color w:val="00517A"/>
          <w:sz w:val="36"/>
          <w:szCs w:val="36"/>
        </w:rPr>
        <w:t>0</w:t>
      </w:r>
      <w:r w:rsidRPr="00D01E4D">
        <w:rPr>
          <w:b/>
          <w:bCs/>
          <w:color w:val="00517A"/>
          <w:sz w:val="36"/>
          <w:szCs w:val="36"/>
        </w:rPr>
        <w:t xml:space="preserve">: Practitioner Guidance Notes </w:t>
      </w:r>
    </w:p>
    <w:p w14:paraId="6A9D6449" w14:textId="77777777" w:rsidR="00A16C04" w:rsidRPr="00D01E4D" w:rsidRDefault="00A16C04" w:rsidP="00A16C04">
      <w:pPr>
        <w:spacing w:after="0" w:line="240" w:lineRule="auto"/>
        <w:rPr>
          <w:b/>
          <w:bCs/>
          <w:color w:val="00517A"/>
          <w:sz w:val="32"/>
          <w:szCs w:val="32"/>
        </w:rPr>
      </w:pPr>
    </w:p>
    <w:p w14:paraId="331D3254" w14:textId="4B8CDC64" w:rsidR="00A16C04" w:rsidRPr="00D01E4D" w:rsidRDefault="005B1213" w:rsidP="00A16C04">
      <w:pPr>
        <w:spacing w:after="0" w:line="240" w:lineRule="auto"/>
        <w:jc w:val="center"/>
        <w:rPr>
          <w:b/>
          <w:bCs/>
          <w:color w:val="00517A"/>
          <w:sz w:val="32"/>
          <w:szCs w:val="32"/>
        </w:rPr>
      </w:pPr>
      <w:r w:rsidRPr="00D01E4D">
        <w:rPr>
          <w:b/>
          <w:bCs/>
          <w:color w:val="00517A"/>
          <w:sz w:val="32"/>
          <w:szCs w:val="32"/>
        </w:rPr>
        <w:t>HELP-SHEET FOR SELF-HARM</w:t>
      </w:r>
    </w:p>
    <w:p w14:paraId="2449F184" w14:textId="77777777" w:rsidR="00E631CD" w:rsidRPr="00D01E4D" w:rsidRDefault="00E631CD" w:rsidP="00A16C04">
      <w:pPr>
        <w:spacing w:after="0" w:line="240" w:lineRule="auto"/>
        <w:jc w:val="center"/>
        <w:rPr>
          <w:b/>
          <w:bCs/>
          <w:color w:val="00517A"/>
          <w:sz w:val="32"/>
          <w:szCs w:val="32"/>
        </w:rPr>
      </w:pPr>
    </w:p>
    <w:p w14:paraId="02208E98" w14:textId="77777777" w:rsidR="00A16C04" w:rsidRPr="00D01E4D" w:rsidRDefault="00A16C04" w:rsidP="00D01E4D">
      <w:pPr>
        <w:spacing w:after="0" w:line="240" w:lineRule="auto"/>
        <w:jc w:val="both"/>
        <w:rPr>
          <w:b/>
          <w:bCs/>
          <w:color w:val="00517A"/>
          <w:sz w:val="28"/>
          <w:szCs w:val="28"/>
        </w:rPr>
      </w:pPr>
      <w:r w:rsidRPr="00D01E4D">
        <w:rPr>
          <w:b/>
          <w:bCs/>
          <w:color w:val="00517A"/>
          <w:sz w:val="28"/>
          <w:szCs w:val="28"/>
        </w:rPr>
        <w:t>What is this tool?</w:t>
      </w:r>
    </w:p>
    <w:p w14:paraId="309518D9" w14:textId="7001C5C7" w:rsidR="00A67656" w:rsidRPr="00D01E4D" w:rsidRDefault="00A67656" w:rsidP="00D01E4D">
      <w:pPr>
        <w:spacing w:after="0" w:line="240" w:lineRule="auto"/>
        <w:jc w:val="both"/>
        <w:rPr>
          <w:color w:val="00517A"/>
          <w:sz w:val="28"/>
          <w:szCs w:val="28"/>
        </w:rPr>
      </w:pPr>
      <w:r w:rsidRPr="27CCACDB">
        <w:rPr>
          <w:color w:val="00517A"/>
          <w:sz w:val="28"/>
          <w:szCs w:val="28"/>
        </w:rPr>
        <w:t>This</w:t>
      </w:r>
      <w:r w:rsidR="00084BE7" w:rsidRPr="27CCACDB">
        <w:rPr>
          <w:color w:val="00517A"/>
          <w:sz w:val="28"/>
          <w:szCs w:val="28"/>
        </w:rPr>
        <w:t xml:space="preserve"> tool </w:t>
      </w:r>
      <w:r w:rsidR="00B032EB" w:rsidRPr="27CCACDB">
        <w:rPr>
          <w:color w:val="00517A"/>
          <w:sz w:val="28"/>
          <w:szCs w:val="28"/>
        </w:rPr>
        <w:t>uses ‘if-then’ plans for people to use when they have urges to self-harm. The main focus of this tool is to help</w:t>
      </w:r>
      <w:r w:rsidR="00CA3431" w:rsidRPr="27CCACDB">
        <w:rPr>
          <w:color w:val="00517A"/>
          <w:sz w:val="28"/>
          <w:szCs w:val="28"/>
        </w:rPr>
        <w:t xml:space="preserve"> prevent people from acting on their urges of self-harm. </w:t>
      </w:r>
    </w:p>
    <w:p w14:paraId="06C6C660" w14:textId="77777777" w:rsidR="00CA3431" w:rsidRPr="00D01E4D" w:rsidRDefault="00CA3431" w:rsidP="00D01E4D">
      <w:pPr>
        <w:spacing w:after="0" w:line="240" w:lineRule="auto"/>
        <w:jc w:val="both"/>
        <w:rPr>
          <w:color w:val="00517A"/>
          <w:sz w:val="28"/>
          <w:szCs w:val="28"/>
        </w:rPr>
      </w:pPr>
    </w:p>
    <w:p w14:paraId="360B1B09" w14:textId="77777777" w:rsidR="00A16C04" w:rsidRPr="00D01E4D" w:rsidRDefault="00A16C04" w:rsidP="00D01E4D">
      <w:pPr>
        <w:spacing w:after="0" w:line="240" w:lineRule="auto"/>
        <w:jc w:val="both"/>
        <w:rPr>
          <w:b/>
          <w:bCs/>
          <w:color w:val="00517A"/>
          <w:sz w:val="28"/>
          <w:szCs w:val="28"/>
        </w:rPr>
      </w:pPr>
      <w:r w:rsidRPr="00D01E4D">
        <w:rPr>
          <w:b/>
          <w:bCs/>
          <w:color w:val="00517A"/>
          <w:sz w:val="28"/>
          <w:szCs w:val="28"/>
        </w:rPr>
        <w:t xml:space="preserve">Who is this tool for? </w:t>
      </w:r>
    </w:p>
    <w:p w14:paraId="5287BF25" w14:textId="6175D8D2" w:rsidR="00CA3431" w:rsidRPr="00D01E4D" w:rsidRDefault="00CA3431" w:rsidP="00D01E4D">
      <w:pPr>
        <w:spacing w:after="0" w:line="240" w:lineRule="auto"/>
        <w:jc w:val="both"/>
        <w:rPr>
          <w:color w:val="00517A"/>
          <w:sz w:val="28"/>
          <w:szCs w:val="28"/>
        </w:rPr>
      </w:pPr>
      <w:r w:rsidRPr="27CCACDB">
        <w:rPr>
          <w:color w:val="00517A"/>
          <w:sz w:val="28"/>
          <w:szCs w:val="28"/>
        </w:rPr>
        <w:t xml:space="preserve">This tool is for people who are referred into the DBI Level 2 service who are struggling to cope with feelings of self-harm. The tool can help the person develop coping strategies </w:t>
      </w:r>
      <w:r w:rsidR="0CF27631" w:rsidRPr="27CCACDB">
        <w:rPr>
          <w:color w:val="00517A"/>
          <w:sz w:val="28"/>
          <w:szCs w:val="28"/>
        </w:rPr>
        <w:t xml:space="preserve">to use </w:t>
      </w:r>
      <w:r w:rsidRPr="27CCACDB">
        <w:rPr>
          <w:color w:val="00517A"/>
          <w:sz w:val="28"/>
          <w:szCs w:val="28"/>
        </w:rPr>
        <w:t>when</w:t>
      </w:r>
      <w:r w:rsidR="0ACFB9D2" w:rsidRPr="27CCACDB">
        <w:rPr>
          <w:color w:val="00517A"/>
          <w:sz w:val="28"/>
          <w:szCs w:val="28"/>
        </w:rPr>
        <w:t xml:space="preserve"> the</w:t>
      </w:r>
      <w:r w:rsidR="6EB25C57" w:rsidRPr="27CCACDB">
        <w:rPr>
          <w:color w:val="00517A"/>
          <w:sz w:val="28"/>
          <w:szCs w:val="28"/>
        </w:rPr>
        <w:t>y experience</w:t>
      </w:r>
      <w:r w:rsidRPr="27CCACDB">
        <w:rPr>
          <w:color w:val="00517A"/>
          <w:sz w:val="28"/>
          <w:szCs w:val="28"/>
        </w:rPr>
        <w:t xml:space="preserve"> urges</w:t>
      </w:r>
      <w:r w:rsidR="34B7E66F" w:rsidRPr="27CCACDB">
        <w:rPr>
          <w:color w:val="00517A"/>
          <w:sz w:val="28"/>
          <w:szCs w:val="28"/>
        </w:rPr>
        <w:t xml:space="preserve"> to self-harm</w:t>
      </w:r>
      <w:r w:rsidRPr="27CCACDB">
        <w:rPr>
          <w:color w:val="00517A"/>
          <w:sz w:val="28"/>
          <w:szCs w:val="28"/>
        </w:rPr>
        <w:t>.</w:t>
      </w:r>
    </w:p>
    <w:p w14:paraId="2F0C4C0E" w14:textId="77777777" w:rsidR="00CA3431" w:rsidRPr="00D01E4D" w:rsidRDefault="00CA3431" w:rsidP="00D01E4D">
      <w:pPr>
        <w:spacing w:after="0" w:line="240" w:lineRule="auto"/>
        <w:jc w:val="both"/>
        <w:rPr>
          <w:color w:val="00517A"/>
          <w:sz w:val="28"/>
          <w:szCs w:val="28"/>
        </w:rPr>
      </w:pPr>
    </w:p>
    <w:p w14:paraId="6318FC7D" w14:textId="77777777" w:rsidR="00A16C04" w:rsidRPr="00D01E4D" w:rsidRDefault="00A16C04" w:rsidP="003E77FF">
      <w:pPr>
        <w:spacing w:after="0" w:line="240" w:lineRule="auto"/>
        <w:jc w:val="both"/>
        <w:rPr>
          <w:b/>
          <w:bCs/>
          <w:color w:val="00517A"/>
          <w:sz w:val="28"/>
          <w:szCs w:val="28"/>
        </w:rPr>
      </w:pPr>
      <w:r w:rsidRPr="00D01E4D">
        <w:rPr>
          <w:b/>
          <w:bCs/>
          <w:color w:val="00517A"/>
          <w:sz w:val="28"/>
          <w:szCs w:val="28"/>
        </w:rPr>
        <w:t xml:space="preserve">How can this tool help? </w:t>
      </w:r>
    </w:p>
    <w:p w14:paraId="4EAB74C1" w14:textId="34ACFC3F" w:rsidR="00A67656" w:rsidRDefault="00A67656" w:rsidP="003E77FF">
      <w:pPr>
        <w:spacing w:after="0" w:line="240" w:lineRule="auto"/>
        <w:jc w:val="both"/>
        <w:rPr>
          <w:color w:val="00517A"/>
          <w:sz w:val="28"/>
          <w:szCs w:val="28"/>
        </w:rPr>
      </w:pPr>
      <w:r w:rsidRPr="27CCACDB">
        <w:rPr>
          <w:color w:val="00517A"/>
          <w:sz w:val="28"/>
          <w:szCs w:val="28"/>
        </w:rPr>
        <w:t xml:space="preserve">This </w:t>
      </w:r>
      <w:r w:rsidR="3E29BD21" w:rsidRPr="27CCACDB">
        <w:rPr>
          <w:color w:val="00517A"/>
          <w:sz w:val="28"/>
          <w:szCs w:val="28"/>
        </w:rPr>
        <w:t>t</w:t>
      </w:r>
      <w:r w:rsidRPr="27CCACDB">
        <w:rPr>
          <w:color w:val="00517A"/>
          <w:sz w:val="28"/>
          <w:szCs w:val="28"/>
        </w:rPr>
        <w:t>ool can help people who experience self-harm create if-then plans</w:t>
      </w:r>
      <w:r w:rsidR="002E2A82" w:rsidRPr="27CCACDB">
        <w:rPr>
          <w:color w:val="00517A"/>
          <w:sz w:val="28"/>
          <w:szCs w:val="28"/>
        </w:rPr>
        <w:t xml:space="preserve">. If-then plans can increase a </w:t>
      </w:r>
      <w:r w:rsidR="00CA3431" w:rsidRPr="27CCACDB">
        <w:rPr>
          <w:color w:val="00517A"/>
          <w:sz w:val="28"/>
          <w:szCs w:val="28"/>
        </w:rPr>
        <w:t>person’s</w:t>
      </w:r>
      <w:r w:rsidR="002E2A82" w:rsidRPr="27CCACDB">
        <w:rPr>
          <w:color w:val="00517A"/>
          <w:sz w:val="28"/>
          <w:szCs w:val="28"/>
        </w:rPr>
        <w:t xml:space="preserve"> likelihood that they will carry out a behaviour. The ‘if’ is the situation</w:t>
      </w:r>
      <w:r w:rsidR="003E77FF" w:rsidRPr="27CCACDB">
        <w:rPr>
          <w:color w:val="00517A"/>
          <w:sz w:val="28"/>
          <w:szCs w:val="28"/>
        </w:rPr>
        <w:t xml:space="preserve"> or urge to self-harm</w:t>
      </w:r>
      <w:r w:rsidR="002E2A82" w:rsidRPr="27CCACDB">
        <w:rPr>
          <w:color w:val="00517A"/>
          <w:sz w:val="28"/>
          <w:szCs w:val="28"/>
        </w:rPr>
        <w:t xml:space="preserve"> and </w:t>
      </w:r>
      <w:r w:rsidR="762DB31C" w:rsidRPr="27CCACDB">
        <w:rPr>
          <w:color w:val="00517A"/>
          <w:sz w:val="28"/>
          <w:szCs w:val="28"/>
        </w:rPr>
        <w:t xml:space="preserve">the </w:t>
      </w:r>
      <w:r w:rsidR="002E2A82" w:rsidRPr="27CCACDB">
        <w:rPr>
          <w:color w:val="00517A"/>
          <w:sz w:val="28"/>
          <w:szCs w:val="28"/>
        </w:rPr>
        <w:t xml:space="preserve">‘then’ is what the person will </w:t>
      </w:r>
      <w:r w:rsidR="68034F28" w:rsidRPr="27CCACDB">
        <w:rPr>
          <w:color w:val="00517A"/>
          <w:sz w:val="28"/>
          <w:szCs w:val="28"/>
        </w:rPr>
        <w:t>d</w:t>
      </w:r>
      <w:r w:rsidR="002E2A82" w:rsidRPr="27CCACDB">
        <w:rPr>
          <w:color w:val="00517A"/>
          <w:sz w:val="28"/>
          <w:szCs w:val="28"/>
        </w:rPr>
        <w:t xml:space="preserve">o when the situation </w:t>
      </w:r>
      <w:r w:rsidR="003E77FF" w:rsidRPr="27CCACDB">
        <w:rPr>
          <w:color w:val="00517A"/>
          <w:sz w:val="28"/>
          <w:szCs w:val="28"/>
        </w:rPr>
        <w:t xml:space="preserve">or urge to self-harm </w:t>
      </w:r>
      <w:r w:rsidR="002E2A82" w:rsidRPr="27CCACDB">
        <w:rPr>
          <w:color w:val="00517A"/>
          <w:sz w:val="28"/>
          <w:szCs w:val="28"/>
        </w:rPr>
        <w:t xml:space="preserve">arises. </w:t>
      </w:r>
    </w:p>
    <w:p w14:paraId="3261635D" w14:textId="77777777" w:rsidR="003E77FF" w:rsidRPr="00D01E4D" w:rsidRDefault="003E77FF" w:rsidP="003E77FF">
      <w:pPr>
        <w:spacing w:after="0" w:line="240" w:lineRule="auto"/>
        <w:jc w:val="both"/>
        <w:rPr>
          <w:color w:val="00517A"/>
          <w:sz w:val="28"/>
          <w:szCs w:val="28"/>
        </w:rPr>
      </w:pPr>
    </w:p>
    <w:p w14:paraId="190950CC" w14:textId="52E5448B" w:rsidR="004F3E44" w:rsidRPr="00D01E4D" w:rsidRDefault="004F3E44" w:rsidP="000452A0">
      <w:pPr>
        <w:spacing w:after="0" w:line="240" w:lineRule="auto"/>
        <w:jc w:val="both"/>
        <w:rPr>
          <w:color w:val="00517A"/>
          <w:sz w:val="28"/>
          <w:szCs w:val="28"/>
        </w:rPr>
      </w:pPr>
      <w:r w:rsidRPr="68DA3DE6">
        <w:rPr>
          <w:color w:val="00517A"/>
          <w:sz w:val="28"/>
          <w:szCs w:val="28"/>
        </w:rPr>
        <w:t xml:space="preserve">The tool offers ideas that a person can </w:t>
      </w:r>
      <w:r w:rsidR="00CA3431" w:rsidRPr="68DA3DE6">
        <w:rPr>
          <w:color w:val="00517A"/>
          <w:sz w:val="28"/>
          <w:szCs w:val="28"/>
        </w:rPr>
        <w:t>use</w:t>
      </w:r>
      <w:r w:rsidR="003E77FF" w:rsidRPr="68DA3DE6">
        <w:rPr>
          <w:color w:val="00517A"/>
          <w:sz w:val="28"/>
          <w:szCs w:val="28"/>
        </w:rPr>
        <w:t xml:space="preserve"> when urges surface.</w:t>
      </w:r>
      <w:r w:rsidR="2732124F" w:rsidRPr="68DA3DE6">
        <w:rPr>
          <w:color w:val="00517A"/>
          <w:sz w:val="28"/>
          <w:szCs w:val="28"/>
        </w:rPr>
        <w:t xml:space="preserve"> All of the ‘if’ suggestions are commonly reported reasons for self-harm.</w:t>
      </w:r>
      <w:r w:rsidRPr="68DA3DE6">
        <w:rPr>
          <w:color w:val="00517A"/>
          <w:sz w:val="28"/>
          <w:szCs w:val="28"/>
        </w:rPr>
        <w:t xml:space="preserve"> </w:t>
      </w:r>
      <w:r w:rsidR="003E77FF" w:rsidRPr="68DA3DE6">
        <w:rPr>
          <w:color w:val="00517A"/>
          <w:sz w:val="28"/>
          <w:szCs w:val="28"/>
        </w:rPr>
        <w:t>Individuals</w:t>
      </w:r>
      <w:r w:rsidRPr="68DA3DE6">
        <w:rPr>
          <w:color w:val="00517A"/>
          <w:sz w:val="28"/>
          <w:szCs w:val="28"/>
        </w:rPr>
        <w:t xml:space="preserve"> can use a line to draw between the ‘if’ column and </w:t>
      </w:r>
      <w:r w:rsidR="0080472F" w:rsidRPr="68DA3DE6">
        <w:rPr>
          <w:color w:val="00517A"/>
          <w:sz w:val="28"/>
          <w:szCs w:val="28"/>
        </w:rPr>
        <w:t>the ‘then’ column.</w:t>
      </w:r>
      <w:r w:rsidR="009536F1" w:rsidRPr="68DA3DE6">
        <w:rPr>
          <w:color w:val="00517A"/>
          <w:sz w:val="28"/>
          <w:szCs w:val="28"/>
        </w:rPr>
        <w:t xml:space="preserve"> When the person draws a line to make</w:t>
      </w:r>
      <w:r w:rsidR="000452A0" w:rsidRPr="68DA3DE6">
        <w:rPr>
          <w:color w:val="00517A"/>
          <w:sz w:val="28"/>
          <w:szCs w:val="28"/>
        </w:rPr>
        <w:t xml:space="preserve"> a</w:t>
      </w:r>
      <w:r w:rsidR="009536F1" w:rsidRPr="68DA3DE6">
        <w:rPr>
          <w:color w:val="00517A"/>
          <w:sz w:val="28"/>
          <w:szCs w:val="28"/>
        </w:rPr>
        <w:t xml:space="preserve"> connection</w:t>
      </w:r>
      <w:r w:rsidR="1FC3E102" w:rsidRPr="68DA3DE6">
        <w:rPr>
          <w:color w:val="00517A"/>
          <w:sz w:val="28"/>
          <w:szCs w:val="28"/>
        </w:rPr>
        <w:t>, this is</w:t>
      </w:r>
      <w:r w:rsidR="009536F1" w:rsidRPr="68DA3DE6">
        <w:rPr>
          <w:color w:val="00517A"/>
          <w:sz w:val="28"/>
          <w:szCs w:val="28"/>
        </w:rPr>
        <w:t xml:space="preserve"> what they </w:t>
      </w:r>
      <w:r w:rsidR="18E8FFEB" w:rsidRPr="68DA3DE6">
        <w:rPr>
          <w:color w:val="00517A"/>
          <w:sz w:val="28"/>
          <w:szCs w:val="28"/>
        </w:rPr>
        <w:t>may</w:t>
      </w:r>
      <w:r w:rsidR="009536F1" w:rsidRPr="68DA3DE6">
        <w:rPr>
          <w:color w:val="00517A"/>
          <w:sz w:val="28"/>
          <w:szCs w:val="28"/>
        </w:rPr>
        <w:t xml:space="preserve"> </w:t>
      </w:r>
      <w:r w:rsidR="402688AA" w:rsidRPr="68DA3DE6">
        <w:rPr>
          <w:color w:val="00517A"/>
          <w:sz w:val="28"/>
          <w:szCs w:val="28"/>
        </w:rPr>
        <w:t xml:space="preserve">think about or </w:t>
      </w:r>
      <w:r w:rsidR="009536F1" w:rsidRPr="68DA3DE6">
        <w:rPr>
          <w:color w:val="00517A"/>
          <w:sz w:val="28"/>
          <w:szCs w:val="28"/>
        </w:rPr>
        <w:t xml:space="preserve">do when they have the urge to </w:t>
      </w:r>
      <w:r w:rsidR="00CA3431" w:rsidRPr="68DA3DE6">
        <w:rPr>
          <w:color w:val="00517A"/>
          <w:sz w:val="28"/>
          <w:szCs w:val="28"/>
        </w:rPr>
        <w:t>self-harm</w:t>
      </w:r>
      <w:r w:rsidR="6BBDC6A2" w:rsidRPr="68DA3DE6">
        <w:rPr>
          <w:color w:val="00517A"/>
          <w:sz w:val="28"/>
          <w:szCs w:val="28"/>
        </w:rPr>
        <w:t xml:space="preserve">. </w:t>
      </w:r>
      <w:r w:rsidR="34D40094" w:rsidRPr="68DA3DE6">
        <w:rPr>
          <w:color w:val="00517A"/>
          <w:sz w:val="28"/>
          <w:szCs w:val="28"/>
        </w:rPr>
        <w:t>I</w:t>
      </w:r>
      <w:r w:rsidR="009536F1" w:rsidRPr="68DA3DE6">
        <w:rPr>
          <w:color w:val="00517A"/>
          <w:sz w:val="28"/>
          <w:szCs w:val="28"/>
        </w:rPr>
        <w:t xml:space="preserve">t can increase the chances of them </w:t>
      </w:r>
      <w:r w:rsidR="00084BE7" w:rsidRPr="68DA3DE6">
        <w:rPr>
          <w:color w:val="00517A"/>
          <w:sz w:val="28"/>
          <w:szCs w:val="28"/>
        </w:rPr>
        <w:t xml:space="preserve">remembering </w:t>
      </w:r>
      <w:r w:rsidR="000452A0" w:rsidRPr="68DA3DE6">
        <w:rPr>
          <w:color w:val="00517A"/>
          <w:sz w:val="28"/>
          <w:szCs w:val="28"/>
        </w:rPr>
        <w:t>what they can do as opposed to self-harming.</w:t>
      </w:r>
      <w:r w:rsidR="009536F1" w:rsidRPr="68DA3DE6">
        <w:rPr>
          <w:color w:val="00517A"/>
          <w:sz w:val="28"/>
          <w:szCs w:val="28"/>
        </w:rPr>
        <w:t xml:space="preserve"> </w:t>
      </w:r>
    </w:p>
    <w:p w14:paraId="0A76D9BB" w14:textId="77777777" w:rsidR="00CA3431" w:rsidRPr="00D01E4D" w:rsidRDefault="00CA3431" w:rsidP="00D01E4D">
      <w:pPr>
        <w:spacing w:after="0" w:line="240" w:lineRule="auto"/>
        <w:rPr>
          <w:color w:val="00517A"/>
          <w:sz w:val="28"/>
          <w:szCs w:val="28"/>
        </w:rPr>
      </w:pPr>
    </w:p>
    <w:p w14:paraId="6EBB535A" w14:textId="77777777" w:rsidR="00A16C04" w:rsidRPr="00D01E4D" w:rsidRDefault="00A16C04" w:rsidP="00D01E4D">
      <w:pPr>
        <w:spacing w:after="0" w:line="240" w:lineRule="auto"/>
        <w:jc w:val="both"/>
        <w:rPr>
          <w:b/>
          <w:bCs/>
          <w:color w:val="00517A"/>
          <w:sz w:val="28"/>
          <w:szCs w:val="28"/>
        </w:rPr>
      </w:pPr>
      <w:r w:rsidRPr="00D01E4D">
        <w:rPr>
          <w:b/>
          <w:bCs/>
          <w:color w:val="00517A"/>
          <w:sz w:val="28"/>
          <w:szCs w:val="28"/>
        </w:rPr>
        <w:t xml:space="preserve">When can I use this tool? </w:t>
      </w:r>
    </w:p>
    <w:p w14:paraId="33589445" w14:textId="52328E41" w:rsidR="0080472F" w:rsidRPr="00D01E4D" w:rsidRDefault="0080472F" w:rsidP="00D01E4D">
      <w:pPr>
        <w:spacing w:after="0" w:line="240" w:lineRule="auto"/>
        <w:jc w:val="both"/>
        <w:rPr>
          <w:color w:val="00517A"/>
          <w:sz w:val="28"/>
          <w:szCs w:val="28"/>
        </w:rPr>
      </w:pPr>
      <w:r w:rsidRPr="68DA3DE6">
        <w:rPr>
          <w:color w:val="00517A"/>
          <w:sz w:val="28"/>
          <w:szCs w:val="28"/>
        </w:rPr>
        <w:t>You can use this tool with people who are struggling with self-harm. It is important to remember that DBI is not aimed at people who are at imminent risk of harming themselves</w:t>
      </w:r>
      <w:r w:rsidR="72844841" w:rsidRPr="68DA3DE6">
        <w:rPr>
          <w:color w:val="00517A"/>
          <w:sz w:val="28"/>
          <w:szCs w:val="28"/>
        </w:rPr>
        <w:t>.</w:t>
      </w:r>
      <w:r w:rsidRPr="68DA3DE6">
        <w:rPr>
          <w:color w:val="00517A"/>
          <w:sz w:val="28"/>
          <w:szCs w:val="28"/>
        </w:rPr>
        <w:t xml:space="preserve"> </w:t>
      </w:r>
      <w:r w:rsidR="611CF0AE" w:rsidRPr="68DA3DE6">
        <w:rPr>
          <w:color w:val="00517A"/>
          <w:sz w:val="28"/>
          <w:szCs w:val="28"/>
        </w:rPr>
        <w:t>H</w:t>
      </w:r>
      <w:r w:rsidRPr="68DA3DE6">
        <w:rPr>
          <w:color w:val="00517A"/>
          <w:sz w:val="28"/>
          <w:szCs w:val="28"/>
        </w:rPr>
        <w:t xml:space="preserve">owever, the DBI practitioner and person in distress may </w:t>
      </w:r>
      <w:r w:rsidR="00F01289" w:rsidRPr="68DA3DE6">
        <w:rPr>
          <w:color w:val="00517A"/>
          <w:sz w:val="28"/>
          <w:szCs w:val="28"/>
        </w:rPr>
        <w:t>see</w:t>
      </w:r>
      <w:r w:rsidRPr="68DA3DE6">
        <w:rPr>
          <w:color w:val="00517A"/>
          <w:sz w:val="28"/>
          <w:szCs w:val="28"/>
        </w:rPr>
        <w:t xml:space="preserve"> it is appropriate to introduce this tool to create ‘if-then’ plans to prevent the person from self-ha</w:t>
      </w:r>
      <w:r w:rsidR="009536F1" w:rsidRPr="68DA3DE6">
        <w:rPr>
          <w:color w:val="00517A"/>
          <w:sz w:val="28"/>
          <w:szCs w:val="28"/>
        </w:rPr>
        <w:t>rming.</w:t>
      </w:r>
    </w:p>
    <w:p w14:paraId="441C5669" w14:textId="77777777" w:rsidR="00A16C04" w:rsidRPr="00D01E4D" w:rsidRDefault="00A16C04" w:rsidP="00D01E4D">
      <w:pPr>
        <w:pStyle w:val="NormalWeb"/>
        <w:tabs>
          <w:tab w:val="left" w:pos="13812"/>
        </w:tabs>
        <w:spacing w:before="0" w:beforeAutospacing="0" w:after="0" w:afterAutospacing="0"/>
        <w:rPr>
          <w:rFonts w:ascii="Calibri" w:eastAsia="+mn-ea" w:hAnsi="Calibri" w:cs="+mn-cs"/>
          <w:b/>
          <w:bCs/>
          <w:color w:val="00517A"/>
          <w:kern w:val="24"/>
          <w:sz w:val="48"/>
          <w:szCs w:val="48"/>
        </w:rPr>
      </w:pPr>
    </w:p>
    <w:p w14:paraId="3FEC5930" w14:textId="77777777" w:rsidR="00E631CD" w:rsidRPr="00D01E4D" w:rsidRDefault="00E631CD" w:rsidP="00884E7F">
      <w:pPr>
        <w:pStyle w:val="NormalWeb"/>
        <w:tabs>
          <w:tab w:val="left" w:pos="13812"/>
        </w:tabs>
        <w:spacing w:before="0" w:beforeAutospacing="0" w:after="0" w:afterAutospacing="0"/>
        <w:rPr>
          <w:rFonts w:ascii="Calibri" w:eastAsia="+mn-ea" w:hAnsi="Calibri" w:cs="+mn-cs"/>
          <w:b/>
          <w:bCs/>
          <w:color w:val="00517A"/>
          <w:kern w:val="24"/>
          <w:sz w:val="48"/>
          <w:szCs w:val="48"/>
        </w:rPr>
      </w:pPr>
    </w:p>
    <w:p w14:paraId="390FD17C" w14:textId="77777777" w:rsidR="00D01E4D" w:rsidRDefault="00D01E4D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</w:p>
    <w:p w14:paraId="06DA2558" w14:textId="77777777" w:rsidR="00D01E4D" w:rsidRDefault="00D01E4D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</w:p>
    <w:p w14:paraId="7893E260" w14:textId="77777777" w:rsidR="00D01E4D" w:rsidRDefault="00D01E4D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</w:p>
    <w:p w14:paraId="71ED2B24" w14:textId="77777777" w:rsidR="00F01289" w:rsidRDefault="00F01289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</w:p>
    <w:p w14:paraId="7131810B" w14:textId="77777777" w:rsidR="00115BD2" w:rsidRDefault="00115BD2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</w:p>
    <w:p w14:paraId="4A55F9FA" w14:textId="499890CA" w:rsidR="00E631CD" w:rsidRPr="00D01E4D" w:rsidRDefault="00626AFA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</w:pPr>
      <w:r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  <w:t xml:space="preserve">10. </w:t>
      </w:r>
      <w:r w:rsidR="005B1213" w:rsidRPr="00D01E4D">
        <w:rPr>
          <w:rFonts w:ascii="Calibri" w:eastAsia="+mn-ea" w:hAnsi="Calibri" w:cs="+mn-cs"/>
          <w:b/>
          <w:bCs/>
          <w:color w:val="00517A"/>
          <w:kern w:val="24"/>
          <w:sz w:val="36"/>
          <w:szCs w:val="36"/>
        </w:rPr>
        <w:t>HELP SHEET FOR SELF-HARM</w:t>
      </w:r>
    </w:p>
    <w:p w14:paraId="119176D8" w14:textId="77777777" w:rsidR="00CA3431" w:rsidRPr="00D01E4D" w:rsidRDefault="00CA3431" w:rsidP="00CA343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44"/>
          <w:szCs w:val="44"/>
        </w:rPr>
      </w:pPr>
    </w:p>
    <w:p w14:paraId="3AF46DAD" w14:textId="4A63D189" w:rsidR="00CA3431" w:rsidRPr="00D01E4D" w:rsidRDefault="00CA3431" w:rsidP="27CCACDB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It can be difficult to co</w:t>
      </w:r>
      <w:r w:rsidR="00CB41B9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ntrol urges that we may experience. This tool was developed to help prevent you from acting on your thoughts or urges of self-harm</w:t>
      </w:r>
      <w:r w:rsidR="00BD07BE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and think about other things that you could do.</w:t>
      </w:r>
    </w:p>
    <w:p w14:paraId="4937C94D" w14:textId="77777777" w:rsidR="00BD07BE" w:rsidRPr="00D01E4D" w:rsidRDefault="00BD07BE" w:rsidP="00F01289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</w:p>
    <w:p w14:paraId="5C8E7B05" w14:textId="6D1B9DAE" w:rsidR="00BD07BE" w:rsidRPr="00D01E4D" w:rsidRDefault="00BD07BE" w:rsidP="68DA3DE6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The tool uses ‘if-then’ plans to help you manage your urges. The ‘if’ is </w:t>
      </w:r>
      <w:r w:rsidR="00F01289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the situation</w:t>
      </w: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where you may have the urge to self-harm and the ‘then’ is what action you could take to prevent yourself from acting on these thoughts and urges. </w:t>
      </w:r>
    </w:p>
    <w:p w14:paraId="18CA208E" w14:textId="77777777" w:rsidR="00E0672B" w:rsidRPr="00D01E4D" w:rsidRDefault="00E0672B" w:rsidP="00F01289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</w:p>
    <w:p w14:paraId="2CD26FEE" w14:textId="77777777" w:rsidR="007F3BB0" w:rsidRPr="00D01E4D" w:rsidRDefault="00E0672B" w:rsidP="00F01289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To use this tool all you have to do is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:</w:t>
      </w:r>
    </w:p>
    <w:p w14:paraId="2BE84784" w14:textId="00C39A75" w:rsidR="007F3BB0" w:rsidRPr="00D01E4D" w:rsidRDefault="007F3BB0" w:rsidP="68DA3DE6">
      <w:pPr>
        <w:pStyle w:val="NormalWeb"/>
        <w:numPr>
          <w:ilvl w:val="0"/>
          <w:numId w:val="3"/>
        </w:numPr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R</w:t>
      </w:r>
      <w:r w:rsidR="00E0672B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ead the statements in the ‘</w:t>
      </w:r>
      <w:r w:rsidR="0774D066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Situations</w:t>
      </w:r>
      <w:r w:rsidR="00E0672B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’ and ‘</w:t>
      </w:r>
      <w:r w:rsidR="1EE47A48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Helpful Actions</w:t>
      </w:r>
      <w:r w:rsidR="00E0672B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’ columns </w:t>
      </w:r>
    </w:p>
    <w:p w14:paraId="7326B782" w14:textId="77777777" w:rsidR="007F3BB0" w:rsidRPr="00D01E4D" w:rsidRDefault="007F3BB0" w:rsidP="00F01289">
      <w:pPr>
        <w:pStyle w:val="NormalWeb"/>
        <w:numPr>
          <w:ilvl w:val="0"/>
          <w:numId w:val="3"/>
        </w:numPr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H</w:t>
      </w:r>
      <w:r w:rsidR="00E0672B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ave a think and see which ones you can match together</w:t>
      </w:r>
    </w:p>
    <w:p w14:paraId="6864AF49" w14:textId="0F3BBF46" w:rsidR="00E0672B" w:rsidRPr="00D01E4D" w:rsidRDefault="00E0672B" w:rsidP="68DA3DE6">
      <w:pPr>
        <w:pStyle w:val="NormalWeb"/>
        <w:numPr>
          <w:ilvl w:val="0"/>
          <w:numId w:val="3"/>
        </w:numPr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Draw a line from a statement in the ‘</w:t>
      </w:r>
      <w:r w:rsidR="4DBF44FE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Situations</w:t>
      </w: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’ column to an action in the ‘</w:t>
      </w:r>
      <w:r w:rsidR="60CD42EE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Helpful Actions</w:t>
      </w: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’ column that is best suited to you. </w:t>
      </w:r>
    </w:p>
    <w:p w14:paraId="5AF801B1" w14:textId="77777777" w:rsidR="00E0672B" w:rsidRPr="00D01E4D" w:rsidRDefault="00E0672B" w:rsidP="00F01289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</w:p>
    <w:p w14:paraId="7A61CEC0" w14:textId="44F8DE2E" w:rsidR="00E0672B" w:rsidRPr="00D01E4D" w:rsidRDefault="00E0672B" w:rsidP="27CCACDB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Don’t worry if not </w:t>
      </w:r>
      <w:r w:rsidR="68236801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all</w:t>
      </w: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the statements apply to you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. </w:t>
      </w:r>
      <w:r w:rsidR="169BB433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Choose as many or as few as you want. 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At the bottom of each column</w:t>
      </w:r>
      <w:r w:rsidR="00F73D4C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afte</w:t>
      </w:r>
      <w:r w:rsidR="58D94ED7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r</w:t>
      </w:r>
      <w:r w:rsidR="35858352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the very last statement </w:t>
      </w:r>
      <w:r w:rsidR="1779C79F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there is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a </w:t>
      </w:r>
      <w:r w:rsidR="3620A4FD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space where</w:t>
      </w:r>
      <w:r w:rsidR="7CBA0241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you can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insert a</w:t>
      </w:r>
      <w:r w:rsidR="088A73BB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n ‘if’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 situation and </w:t>
      </w:r>
      <w:r w:rsidR="6A3C42D3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a ‘then’ 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action that </w:t>
      </w:r>
      <w:r w:rsidR="605CCFF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you think fits with your experiences</w:t>
      </w:r>
      <w:r w:rsidR="007F3BB0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.</w:t>
      </w:r>
    </w:p>
    <w:p w14:paraId="2785D388" w14:textId="77777777" w:rsidR="007F3BB0" w:rsidRPr="00D01E4D" w:rsidRDefault="007F3BB0" w:rsidP="00F01289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</w:pPr>
    </w:p>
    <w:p w14:paraId="7AE26854" w14:textId="22B92FFA" w:rsidR="007F3BB0" w:rsidRPr="00D01E4D" w:rsidRDefault="007F3BB0" w:rsidP="68DA3DE6">
      <w:pPr>
        <w:pStyle w:val="NormalWeb"/>
        <w:tabs>
          <w:tab w:val="left" w:pos="13812"/>
        </w:tabs>
        <w:spacing w:before="0" w:beforeAutospacing="0" w:after="0" w:afterAutospacing="0"/>
        <w:jc w:val="both"/>
        <w:rPr>
          <w:rFonts w:ascii="Calibri" w:eastAsia="+mn-ea" w:hAnsi="Calibri" w:cs="+mn-cs"/>
          <w:color w:val="00517A"/>
          <w:kern w:val="24"/>
          <w:sz w:val="28"/>
          <w:szCs w:val="28"/>
        </w:rPr>
        <w:sectPr w:rsidR="007F3BB0" w:rsidRPr="00D01E4D" w:rsidSect="00A16C04">
          <w:headerReference w:type="default" r:id="rId8"/>
          <w:pgSz w:w="11906" w:h="16838" w:code="9"/>
          <w:pgMar w:top="964" w:right="964" w:bottom="964" w:left="964" w:header="709" w:footer="232" w:gutter="0"/>
          <w:cols w:space="708"/>
          <w:docGrid w:linePitch="360"/>
        </w:sectPr>
      </w:pPr>
      <w:r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This tool could be useful for you </w:t>
      </w:r>
      <w:r w:rsidR="005B1213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 xml:space="preserve">as making ‘if-then’ plans can make it easier for you to remember the action that you need to take to manage the urges </w:t>
      </w:r>
      <w:r w:rsidR="1E8F9C1C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to self-harm</w:t>
      </w:r>
      <w:r w:rsidR="005B1213" w:rsidRPr="00D01E4D">
        <w:rPr>
          <w:rFonts w:ascii="Calibri" w:eastAsia="+mn-ea" w:hAnsi="Calibri" w:cs="+mn-cs"/>
          <w:color w:val="00517A"/>
          <w:kern w:val="24"/>
          <w:sz w:val="28"/>
          <w:szCs w:val="28"/>
        </w:rPr>
        <w:t>.</w:t>
      </w:r>
    </w:p>
    <w:p w14:paraId="17FCCA9D" w14:textId="63899303" w:rsidR="00F64351" w:rsidRPr="00626AFA" w:rsidRDefault="00072C6D" w:rsidP="00E70F91">
      <w:pPr>
        <w:pStyle w:val="NormalWeb"/>
        <w:tabs>
          <w:tab w:val="left" w:pos="13812"/>
        </w:tabs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517A"/>
          <w:kern w:val="24"/>
          <w:sz w:val="40"/>
          <w:szCs w:val="40"/>
        </w:rPr>
      </w:pPr>
      <w:r w:rsidRPr="00626AFA">
        <w:rPr>
          <w:rFonts w:ascii="Calibri" w:eastAsia="+mn-ea" w:hAnsi="Calibri" w:cs="+mn-cs"/>
          <w:b/>
          <w:bCs/>
          <w:color w:val="00517A"/>
          <w:kern w:val="24"/>
          <w:sz w:val="40"/>
          <w:szCs w:val="40"/>
        </w:rPr>
        <w:lastRenderedPageBreak/>
        <w:t>1</w:t>
      </w:r>
      <w:r w:rsidR="00626DF9" w:rsidRPr="00626AFA">
        <w:rPr>
          <w:rFonts w:ascii="Calibri" w:eastAsia="+mn-ea" w:hAnsi="Calibri" w:cs="+mn-cs"/>
          <w:b/>
          <w:bCs/>
          <w:color w:val="00517A"/>
          <w:kern w:val="24"/>
          <w:sz w:val="40"/>
          <w:szCs w:val="40"/>
        </w:rPr>
        <w:t>0</w:t>
      </w:r>
      <w:r w:rsidRPr="00626AFA">
        <w:rPr>
          <w:rFonts w:ascii="Calibri" w:eastAsia="+mn-ea" w:hAnsi="Calibri" w:cs="+mn-cs"/>
          <w:b/>
          <w:bCs/>
          <w:color w:val="00517A"/>
          <w:kern w:val="24"/>
          <w:sz w:val="40"/>
          <w:szCs w:val="40"/>
        </w:rPr>
        <w:t xml:space="preserve">. </w:t>
      </w:r>
      <w:r w:rsidR="00F64351" w:rsidRPr="00626AFA">
        <w:rPr>
          <w:rFonts w:ascii="Calibri" w:eastAsia="+mn-ea" w:hAnsi="Calibri" w:cs="+mn-cs"/>
          <w:b/>
          <w:bCs/>
          <w:color w:val="00517A"/>
          <w:kern w:val="24"/>
          <w:sz w:val="40"/>
          <w:szCs w:val="40"/>
        </w:rPr>
        <w:t>HELP SHEET FOR SELF-HARM</w:t>
      </w:r>
    </w:p>
    <w:p w14:paraId="57F59757" w14:textId="77777777" w:rsidR="00013B2D" w:rsidRPr="00626AFA" w:rsidRDefault="00134875" w:rsidP="00FC3D17">
      <w:pPr>
        <w:pStyle w:val="NormalWeb"/>
        <w:spacing w:before="0" w:beforeAutospacing="0" w:after="0" w:afterAutospacing="0"/>
        <w:jc w:val="both"/>
        <w:rPr>
          <w:rFonts w:ascii="Calibri" w:eastAsia="+mn-ea" w:hAnsi="Calibri" w:cs="+mn-cs"/>
          <w:bCs/>
          <w:color w:val="00517A"/>
          <w:kern w:val="24"/>
        </w:rPr>
      </w:pPr>
      <w:r w:rsidRPr="00626AFA">
        <w:rPr>
          <w:rFonts w:ascii="Calibri" w:eastAsia="+mn-ea" w:hAnsi="Calibri" w:cs="+mn-cs"/>
          <w:bCs/>
          <w:color w:val="00517A"/>
          <w:kern w:val="24"/>
        </w:rPr>
        <w:t xml:space="preserve">Below are some situations in which people can feel </w:t>
      </w:r>
      <w:r w:rsidR="00013B2D" w:rsidRPr="00626AFA">
        <w:rPr>
          <w:rFonts w:ascii="Calibri" w:eastAsia="+mn-ea" w:hAnsi="Calibri" w:cs="+mn-cs"/>
          <w:bCs/>
          <w:color w:val="00517A"/>
          <w:kern w:val="24"/>
        </w:rPr>
        <w:t>the urge</w:t>
      </w:r>
      <w:r w:rsidRPr="00626AFA">
        <w:rPr>
          <w:rFonts w:ascii="Calibri" w:eastAsia="+mn-ea" w:hAnsi="Calibri" w:cs="+mn-cs"/>
          <w:bCs/>
          <w:color w:val="00517A"/>
          <w:kern w:val="24"/>
        </w:rPr>
        <w:t xml:space="preserve"> to self-harm. There are also actions which can be helpful in those situations. </w:t>
      </w:r>
    </w:p>
    <w:p w14:paraId="03BBC830" w14:textId="1D7C5158" w:rsidR="00134875" w:rsidRPr="00626AFA" w:rsidRDefault="00134875" w:rsidP="00FC3D17">
      <w:pPr>
        <w:pStyle w:val="NormalWeb"/>
        <w:spacing w:before="0" w:beforeAutospacing="0" w:after="0" w:afterAutospacing="0"/>
        <w:jc w:val="both"/>
        <w:rPr>
          <w:rFonts w:ascii="Calibri" w:eastAsia="+mn-ea" w:hAnsi="Calibri" w:cs="+mn-cs"/>
          <w:bCs/>
          <w:color w:val="00517A"/>
          <w:kern w:val="24"/>
        </w:rPr>
      </w:pPr>
      <w:r w:rsidRPr="00626AFA">
        <w:rPr>
          <w:rFonts w:ascii="Calibri" w:eastAsia="+mn-ea" w:hAnsi="Calibri" w:cs="+mn-cs"/>
          <w:bCs/>
          <w:color w:val="00517A"/>
          <w:kern w:val="24"/>
        </w:rPr>
        <w:t>For any situation that applies to you</w:t>
      </w:r>
      <w:r w:rsidR="00013B2D" w:rsidRPr="00626AFA">
        <w:rPr>
          <w:rFonts w:ascii="Calibri" w:eastAsia="+mn-ea" w:hAnsi="Calibri" w:cs="+mn-cs"/>
          <w:bCs/>
          <w:color w:val="00517A"/>
          <w:kern w:val="24"/>
        </w:rPr>
        <w:t>,</w:t>
      </w:r>
      <w:r w:rsidRPr="00626AFA">
        <w:rPr>
          <w:rFonts w:ascii="Calibri" w:eastAsia="+mn-ea" w:hAnsi="Calibri" w:cs="+mn-cs"/>
          <w:bCs/>
          <w:color w:val="00517A"/>
          <w:kern w:val="24"/>
        </w:rPr>
        <w:t xml:space="preserve"> draw a line linking it to an action that would</w:t>
      </w:r>
      <w:r w:rsidR="00B621B4" w:rsidRPr="00626AFA">
        <w:rPr>
          <w:rFonts w:ascii="Calibri" w:eastAsia="+mn-ea" w:hAnsi="Calibri" w:cs="+mn-cs"/>
          <w:bCs/>
          <w:color w:val="00517A"/>
          <w:kern w:val="24"/>
        </w:rPr>
        <w:t xml:space="preserve"> be</w:t>
      </w:r>
      <w:r w:rsidRPr="00626AFA">
        <w:rPr>
          <w:rFonts w:ascii="Calibri" w:eastAsia="+mn-ea" w:hAnsi="Calibri" w:cs="+mn-cs"/>
          <w:bCs/>
          <w:color w:val="00517A"/>
          <w:kern w:val="24"/>
        </w:rPr>
        <w:t xml:space="preserve"> help</w:t>
      </w:r>
      <w:r w:rsidR="00B621B4" w:rsidRPr="00626AFA">
        <w:rPr>
          <w:rFonts w:ascii="Calibri" w:eastAsia="+mn-ea" w:hAnsi="Calibri" w:cs="+mn-cs"/>
          <w:bCs/>
          <w:color w:val="00517A"/>
          <w:kern w:val="24"/>
        </w:rPr>
        <w:t>ful</w:t>
      </w:r>
      <w:r w:rsidR="00013B2D" w:rsidRPr="00626AFA">
        <w:rPr>
          <w:rFonts w:ascii="Calibri" w:eastAsia="+mn-ea" w:hAnsi="Calibri" w:cs="+mn-cs"/>
          <w:bCs/>
          <w:color w:val="00517A"/>
          <w:kern w:val="24"/>
        </w:rPr>
        <w:t xml:space="preserve"> for you</w:t>
      </w:r>
      <w:r w:rsidRPr="00626AFA">
        <w:rPr>
          <w:rFonts w:ascii="Calibri" w:eastAsia="+mn-ea" w:hAnsi="Calibri" w:cs="+mn-cs"/>
          <w:bCs/>
          <w:color w:val="00517A"/>
          <w:kern w:val="24"/>
        </w:rPr>
        <w:t>. You can add your own at the end if you’d prefer.</w:t>
      </w:r>
    </w:p>
    <w:p w14:paraId="55FB9C46" w14:textId="77777777" w:rsidR="00FC3D17" w:rsidRDefault="00FC3D17" w:rsidP="00FC3D17">
      <w:pPr>
        <w:pStyle w:val="NormalWeb"/>
        <w:spacing w:before="0" w:beforeAutospacing="0" w:after="0" w:afterAutospacing="0"/>
        <w:jc w:val="both"/>
        <w:rPr>
          <w:rFonts w:ascii="Calibri" w:eastAsia="+mn-ea" w:hAnsi="Calibri" w:cs="+mn-cs"/>
          <w:bCs/>
          <w:color w:val="215968"/>
          <w:kern w:val="24"/>
          <w:sz w:val="26"/>
          <w:szCs w:val="26"/>
        </w:rPr>
      </w:pPr>
    </w:p>
    <w:tbl>
      <w:tblPr>
        <w:tblStyle w:val="GridTable2-Accent1"/>
        <w:tblW w:w="15290" w:type="dxa"/>
        <w:tblInd w:w="-314" w:type="dxa"/>
        <w:tblBorders>
          <w:top w:val="single" w:sz="24" w:space="0" w:color="002060"/>
          <w:left w:val="single" w:sz="24" w:space="0" w:color="002060"/>
          <w:bottom w:val="single" w:sz="24" w:space="0" w:color="002060"/>
          <w:right w:val="single" w:sz="24" w:space="0" w:color="002060"/>
          <w:insideH w:val="single" w:sz="24" w:space="0" w:color="002060"/>
          <w:insideV w:val="single" w:sz="24" w:space="0" w:color="002060"/>
        </w:tblBorders>
        <w:shd w:val="clear" w:color="auto" w:fill="E7E7E7"/>
        <w:tblLayout w:type="fixed"/>
        <w:tblLook w:val="04A0" w:firstRow="1" w:lastRow="0" w:firstColumn="1" w:lastColumn="0" w:noHBand="0" w:noVBand="1"/>
      </w:tblPr>
      <w:tblGrid>
        <w:gridCol w:w="6521"/>
        <w:gridCol w:w="2249"/>
        <w:gridCol w:w="6520"/>
      </w:tblGrid>
      <w:tr w:rsidR="00FC3D17" w:rsidRPr="00F64351" w14:paraId="5970F661" w14:textId="77777777" w:rsidTr="00FC3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C1DA"/>
          </w:tcPr>
          <w:p w14:paraId="30A7042B" w14:textId="77777777" w:rsidR="003C3A1B" w:rsidRPr="004806B2" w:rsidRDefault="003C3A1B" w:rsidP="006D0785">
            <w:pPr>
              <w:jc w:val="center"/>
              <w:rPr>
                <w:rFonts w:eastAsia="Times New Roman" w:cs="Arial"/>
                <w:b w:val="0"/>
                <w:color w:val="215968"/>
                <w:sz w:val="24"/>
                <w:szCs w:val="24"/>
                <w:lang w:eastAsia="en-GB"/>
              </w:rPr>
            </w:pPr>
            <w:r w:rsidRPr="004806B2">
              <w:rPr>
                <w:rFonts w:eastAsia="Times New Roman" w:cs="Arial"/>
                <w:color w:val="215968"/>
                <w:sz w:val="32"/>
                <w:szCs w:val="32"/>
                <w:lang w:eastAsia="en-GB"/>
              </w:rPr>
              <w:t>SITUATIONS</w:t>
            </w:r>
          </w:p>
        </w:tc>
        <w:tc>
          <w:tcPr>
            <w:tcW w:w="224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C1DA"/>
          </w:tcPr>
          <w:p w14:paraId="1257BE30" w14:textId="77777777" w:rsidR="003C3A1B" w:rsidRPr="004806B2" w:rsidRDefault="00FC3D17" w:rsidP="00FC3D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215968"/>
                <w:sz w:val="20"/>
                <w:szCs w:val="20"/>
                <w:lang w:eastAsia="en-GB"/>
              </w:rPr>
              <w:t xml:space="preserve">DRAW LINES BETWEEN SITUATIONS AND ANY HELPFUL ACTIONS </w:t>
            </w:r>
          </w:p>
        </w:tc>
        <w:tc>
          <w:tcPr>
            <w:tcW w:w="65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CCC1DA"/>
          </w:tcPr>
          <w:p w14:paraId="4B2805BD" w14:textId="77777777" w:rsidR="003C3A1B" w:rsidRPr="004806B2" w:rsidRDefault="00F64351" w:rsidP="00F643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215968"/>
                <w:sz w:val="24"/>
                <w:szCs w:val="24"/>
                <w:lang w:eastAsia="en-GB"/>
              </w:rPr>
            </w:pPr>
            <w:r w:rsidRPr="004806B2">
              <w:rPr>
                <w:rFonts w:eastAsia="Times New Roman" w:cs="Arial"/>
                <w:color w:val="215968"/>
                <w:sz w:val="32"/>
                <w:szCs w:val="32"/>
                <w:lang w:eastAsia="en-GB"/>
              </w:rPr>
              <w:t>HELPFUL ACTIONS</w:t>
            </w:r>
          </w:p>
        </w:tc>
      </w:tr>
      <w:tr w:rsidR="004806B2" w:rsidRPr="00F64351" w14:paraId="1AE60430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5DA8D575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self-harm when I want to get relief from a terrible state of mind…</w:t>
            </w:r>
          </w:p>
        </w:tc>
        <w:tc>
          <w:tcPr>
            <w:tcW w:w="2249" w:type="dxa"/>
            <w:vMerge w:val="restart"/>
            <w:shd w:val="clear" w:color="auto" w:fill="E7E7E7"/>
          </w:tcPr>
          <w:p w14:paraId="3111CAC3" w14:textId="77777777" w:rsidR="004806B2" w:rsidRPr="00FC3D17" w:rsidRDefault="004806B2" w:rsidP="006D07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  <w:p w14:paraId="129C6BD7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15E1D825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142DD065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3CA07B13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739E4D35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1B04EB22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26BD3B04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6"/>
                <w:szCs w:val="26"/>
                <w:lang w:eastAsia="en-GB"/>
              </w:rPr>
            </w:pPr>
          </w:p>
          <w:p w14:paraId="448DBCC1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  <w:p w14:paraId="0C8F09B7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noProof/>
                <w:sz w:val="26"/>
                <w:szCs w:val="26"/>
                <w:lang w:eastAsia="en-GB"/>
              </w:rPr>
              <w:drawing>
                <wp:inline distT="0" distB="0" distL="0" distR="0" wp14:anchorId="6CE46055" wp14:editId="10509930">
                  <wp:extent cx="612000" cy="612000"/>
                  <wp:effectExtent l="0" t="0" r="0" b="0"/>
                  <wp:docPr id="1" name="Graphic 1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diafile_wbH9nQ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745D89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  <w:p w14:paraId="1935497B" w14:textId="77777777" w:rsidR="003F6495" w:rsidRPr="00FC3D17" w:rsidRDefault="003F649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  <w:p w14:paraId="2C50BF10" w14:textId="77777777" w:rsidR="00134875" w:rsidRPr="00FC3D17" w:rsidRDefault="00134875" w:rsidP="00656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30BE9850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do somethi</w:t>
            </w:r>
            <w:r w:rsidR="00013B2D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ng else instead of self-harming</w:t>
            </w:r>
          </w:p>
        </w:tc>
      </w:tr>
      <w:tr w:rsidR="004806B2" w:rsidRPr="00F64351" w14:paraId="6AAD1C85" w14:textId="77777777" w:rsidTr="00FC3D17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053B7816" w14:textId="77777777" w:rsidR="00FC3D17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If I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 want to punish myself…</w:t>
            </w:r>
          </w:p>
        </w:tc>
        <w:tc>
          <w:tcPr>
            <w:tcW w:w="2249" w:type="dxa"/>
            <w:vMerge/>
            <w:shd w:val="clear" w:color="auto" w:fill="E7E7E7"/>
          </w:tcPr>
          <w:p w14:paraId="557AA4E1" w14:textId="77777777" w:rsidR="004806B2" w:rsidRPr="00FC3D17" w:rsidRDefault="004806B2" w:rsidP="006D07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5D14311D" w14:textId="77777777" w:rsidR="004806B2" w:rsidRPr="00FC3D17" w:rsidRDefault="004806B2" w:rsidP="00505C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…then I will tell myself that I can stop self-harming if I want to </w:t>
            </w:r>
          </w:p>
        </w:tc>
      </w:tr>
      <w:tr w:rsidR="004806B2" w:rsidRPr="00F64351" w14:paraId="00B7AE9E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0E2C053E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 want to die…</w:t>
            </w:r>
          </w:p>
        </w:tc>
        <w:tc>
          <w:tcPr>
            <w:tcW w:w="2249" w:type="dxa"/>
            <w:vMerge/>
            <w:shd w:val="clear" w:color="auto" w:fill="E7E7E7"/>
          </w:tcPr>
          <w:p w14:paraId="49D1D6B7" w14:textId="77777777" w:rsidR="004806B2" w:rsidRPr="00FC3D17" w:rsidRDefault="004806B2" w:rsidP="006D07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1227175B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recall information people have given me about the benefits of stopping self-harming</w:t>
            </w:r>
          </w:p>
        </w:tc>
      </w:tr>
      <w:tr w:rsidR="004806B2" w:rsidRPr="00F64351" w14:paraId="6B92CB57" w14:textId="77777777" w:rsidTr="00FC3D17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21B28B7D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 want to show how desperate I am feeling…</w:t>
            </w:r>
          </w:p>
        </w:tc>
        <w:tc>
          <w:tcPr>
            <w:tcW w:w="2249" w:type="dxa"/>
            <w:vMerge/>
            <w:shd w:val="clear" w:color="auto" w:fill="E7E7E7"/>
          </w:tcPr>
          <w:p w14:paraId="599DF4B4" w14:textId="77777777" w:rsidR="004806B2" w:rsidRPr="00FC3D17" w:rsidRDefault="004806B2" w:rsidP="006D07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1BC18EDF" w14:textId="77777777" w:rsidR="004806B2" w:rsidRPr="00FC3D17" w:rsidRDefault="004806B2" w:rsidP="00013B2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…then I will tell myself that </w:t>
            </w:r>
            <w:r w:rsidR="00013B2D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s</w:t>
            </w: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ociety is changing in ways that make it easier for people to stop self-harming</w:t>
            </w:r>
          </w:p>
        </w:tc>
      </w:tr>
      <w:tr w:rsidR="004806B2" w:rsidRPr="00F64351" w14:paraId="53C1D50D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798FA9A2" w14:textId="77777777" w:rsidR="004806B2" w:rsidRPr="00FC3D17" w:rsidRDefault="004806B2" w:rsidP="00493B38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If</w:t>
            </w:r>
            <w:r w:rsidR="00493B38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I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self-harm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hen I want to find out whether someone really loves me…</w:t>
            </w:r>
          </w:p>
        </w:tc>
        <w:tc>
          <w:tcPr>
            <w:tcW w:w="2249" w:type="dxa"/>
            <w:vMerge/>
            <w:shd w:val="clear" w:color="auto" w:fill="E7E7E7"/>
          </w:tcPr>
          <w:p w14:paraId="176BB4C0" w14:textId="77777777" w:rsidR="004806B2" w:rsidRPr="00FC3D17" w:rsidRDefault="004806B2" w:rsidP="006D07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1A01D7D5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make sure I am rewarded by others if I don’t self-harm</w:t>
            </w:r>
          </w:p>
        </w:tc>
      </w:tr>
      <w:tr w:rsidR="004806B2" w:rsidRPr="00F64351" w14:paraId="0A358A84" w14:textId="77777777" w:rsidTr="00FC3D17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4E174949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I</w:t>
            </w:r>
            <w:r w:rsidR="00493B38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f I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 want to get attention…</w:t>
            </w:r>
          </w:p>
        </w:tc>
        <w:tc>
          <w:tcPr>
            <w:tcW w:w="2249" w:type="dxa"/>
            <w:vMerge/>
            <w:shd w:val="clear" w:color="auto" w:fill="E7E7E7"/>
          </w:tcPr>
          <w:p w14:paraId="6E634F22" w14:textId="77777777" w:rsidR="004806B2" w:rsidRPr="00FC3D17" w:rsidRDefault="004806B2" w:rsidP="00755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72DFAE7B" w14:textId="77777777" w:rsidR="004806B2" w:rsidRPr="00FC3D17" w:rsidRDefault="004806B2" w:rsidP="00493B3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think about the impact of my</w:t>
            </w:r>
            <w:r w:rsidR="00493B38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 </w:t>
            </w: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self</w:t>
            </w:r>
            <w:r w:rsidR="00493B38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-</w:t>
            </w: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harming on the people around me</w:t>
            </w:r>
          </w:p>
        </w:tc>
      </w:tr>
      <w:tr w:rsidR="004806B2" w:rsidRPr="00F64351" w14:paraId="477B6F57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430F97BC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 want to frighten someone…</w:t>
            </w:r>
          </w:p>
        </w:tc>
        <w:tc>
          <w:tcPr>
            <w:tcW w:w="2249" w:type="dxa"/>
            <w:vMerge/>
            <w:shd w:val="clear" w:color="auto" w:fill="E7E7E7"/>
          </w:tcPr>
          <w:p w14:paraId="483CE076" w14:textId="77777777" w:rsidR="004806B2" w:rsidRPr="00FC3D17" w:rsidRDefault="004806B2" w:rsidP="00755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627BEE8D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remember that I react emotionally to warning</w:t>
            </w:r>
            <w:r w:rsidR="00493B38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s</w:t>
            </w: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 about my self-harming </w:t>
            </w:r>
          </w:p>
        </w:tc>
      </w:tr>
      <w:tr w:rsidR="004806B2" w:rsidRPr="00F64351" w14:paraId="3825B346" w14:textId="77777777" w:rsidTr="00FC3D17">
        <w:trPr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656B2775" w14:textId="77777777" w:rsidR="004806B2" w:rsidRPr="00FC3D17" w:rsidRDefault="004806B2" w:rsidP="00013B2D">
            <w:pPr>
              <w:jc w:val="both"/>
              <w:rPr>
                <w:rFonts w:eastAsia="Times New Roman" w:cs="Arial"/>
                <w:bCs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self-harm when I want to get my own back on someone…</w:t>
            </w:r>
          </w:p>
        </w:tc>
        <w:tc>
          <w:tcPr>
            <w:tcW w:w="2249" w:type="dxa"/>
            <w:vMerge/>
            <w:shd w:val="clear" w:color="auto" w:fill="E7E7E7"/>
          </w:tcPr>
          <w:p w14:paraId="5AD59EF3" w14:textId="77777777" w:rsidR="004806B2" w:rsidRPr="00FC3D17" w:rsidRDefault="004806B2" w:rsidP="00755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503FBC40" w14:textId="77777777" w:rsidR="004806B2" w:rsidRPr="00FC3D17" w:rsidRDefault="004806B2" w:rsidP="00505C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remember that I get upset when I think about my self-harming</w:t>
            </w:r>
          </w:p>
        </w:tc>
      </w:tr>
      <w:tr w:rsidR="004806B2" w:rsidRPr="00F64351" w14:paraId="1849BA24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195B5DF9" w14:textId="77777777" w:rsidR="004806B2" w:rsidRPr="00F738C4" w:rsidRDefault="004806B2" w:rsidP="00013B2D">
            <w:pPr>
              <w:rPr>
                <w:b w:val="0"/>
                <w:color w:val="215968"/>
                <w:sz w:val="26"/>
                <w:szCs w:val="26"/>
              </w:rPr>
            </w:pPr>
            <w:r w:rsidRPr="00F738C4">
              <w:rPr>
                <w:b w:val="0"/>
                <w:color w:val="215968"/>
                <w:sz w:val="26"/>
                <w:szCs w:val="26"/>
              </w:rPr>
              <w:t>If</w:t>
            </w:r>
            <w:r w:rsidR="00013B2D">
              <w:rPr>
                <w:b w:val="0"/>
                <w:color w:val="215968"/>
                <w:sz w:val="26"/>
                <w:szCs w:val="26"/>
              </w:rPr>
              <w:t xml:space="preserve">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self-harm</w:t>
            </w:r>
            <w:r w:rsidRPr="00F738C4">
              <w:rPr>
                <w:b w:val="0"/>
                <w:color w:val="215968"/>
                <w:sz w:val="26"/>
                <w:szCs w:val="26"/>
              </w:rPr>
              <w:t xml:space="preserve"> when I feel defeated…</w:t>
            </w:r>
          </w:p>
        </w:tc>
        <w:tc>
          <w:tcPr>
            <w:tcW w:w="2249" w:type="dxa"/>
            <w:vMerge/>
            <w:shd w:val="clear" w:color="auto" w:fill="E7E7E7"/>
          </w:tcPr>
          <w:p w14:paraId="6130CF41" w14:textId="77777777" w:rsidR="004806B2" w:rsidRPr="00FC3D17" w:rsidRDefault="004806B2" w:rsidP="00755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288BDA7D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put things around my home or place of work that remind me not to self-harm</w:t>
            </w:r>
          </w:p>
        </w:tc>
      </w:tr>
      <w:tr w:rsidR="004806B2" w:rsidRPr="00F64351" w14:paraId="23C78060" w14:textId="77777777" w:rsidTr="00FC3D17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5F76AA8D" w14:textId="77777777" w:rsidR="004806B2" w:rsidRPr="00FC3D17" w:rsidRDefault="004806B2" w:rsidP="00013B2D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If I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self-harm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 when I feel trapped…</w:t>
            </w:r>
          </w:p>
        </w:tc>
        <w:tc>
          <w:tcPr>
            <w:tcW w:w="2249" w:type="dxa"/>
            <w:vMerge/>
            <w:shd w:val="clear" w:color="auto" w:fill="E7E7E7"/>
          </w:tcPr>
          <w:p w14:paraId="6679DB41" w14:textId="77777777" w:rsidR="004806B2" w:rsidRPr="00FC3D17" w:rsidRDefault="004806B2" w:rsidP="00755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6BDD4C5D" w14:textId="77777777" w:rsidR="004806B2" w:rsidRPr="00FC3D17" w:rsidRDefault="004806B2" w:rsidP="00505C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seek out someone who listens when I need to talk about self-harm</w:t>
            </w:r>
          </w:p>
        </w:tc>
      </w:tr>
      <w:tr w:rsidR="004806B2" w:rsidRPr="00F64351" w14:paraId="14F1D7BB" w14:textId="77777777" w:rsidTr="00FC3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3794AEA1" w14:textId="77777777" w:rsidR="004806B2" w:rsidRPr="00FC3D17" w:rsidRDefault="004806B2" w:rsidP="00505C9F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hen I feel hopeless…</w:t>
            </w:r>
          </w:p>
          <w:p w14:paraId="5DFC2277" w14:textId="77777777" w:rsidR="003F6495" w:rsidRPr="00FC3D17" w:rsidRDefault="003F6495" w:rsidP="00505C9F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2249" w:type="dxa"/>
            <w:vMerge/>
            <w:shd w:val="clear" w:color="auto" w:fill="E7E7E7"/>
          </w:tcPr>
          <w:p w14:paraId="2CC3101D" w14:textId="77777777" w:rsidR="004806B2" w:rsidRPr="00FC3D17" w:rsidRDefault="004806B2" w:rsidP="00755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524DFD0E" w14:textId="77777777" w:rsidR="004806B2" w:rsidRPr="00FC3D17" w:rsidRDefault="004806B2" w:rsidP="00505C9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…then I will take medication</w:t>
            </w:r>
          </w:p>
        </w:tc>
      </w:tr>
      <w:tr w:rsidR="004806B2" w:rsidRPr="00F64351" w14:paraId="6BB909BD" w14:textId="77777777" w:rsidTr="00FC3D17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shd w:val="clear" w:color="auto" w:fill="E7E7E7"/>
          </w:tcPr>
          <w:p w14:paraId="1CEDEC04" w14:textId="2D3D1FA1" w:rsidR="00FC3D17" w:rsidRDefault="004806B2" w:rsidP="00505C9F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If I </w:t>
            </w:r>
            <w:r w:rsidR="00013B2D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feel the urge to </w:t>
            </w:r>
            <w:r w:rsidR="00013B2D"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 xml:space="preserve">self-harm </w:t>
            </w:r>
            <w:r w:rsidRPr="00FC3D17"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  <w:t>when I</w:t>
            </w:r>
          </w:p>
          <w:p w14:paraId="6E840914" w14:textId="56544755" w:rsidR="00FC3D17" w:rsidRPr="00FC3D17" w:rsidRDefault="00FC3D17" w:rsidP="00505C9F">
            <w:pPr>
              <w:jc w:val="both"/>
              <w:rPr>
                <w:rFonts w:eastAsia="Times New Roman" w:cs="Arial"/>
                <w:b w:val="0"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2249" w:type="dxa"/>
            <w:vMerge/>
            <w:shd w:val="clear" w:color="auto" w:fill="E7E7E7"/>
          </w:tcPr>
          <w:p w14:paraId="5A5D23DF" w14:textId="77777777" w:rsidR="004806B2" w:rsidRPr="00FC3D17" w:rsidRDefault="004806B2" w:rsidP="00755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color w:val="215968"/>
                <w:sz w:val="26"/>
                <w:szCs w:val="26"/>
                <w:lang w:eastAsia="en-GB"/>
              </w:rPr>
            </w:pPr>
          </w:p>
        </w:tc>
        <w:tc>
          <w:tcPr>
            <w:tcW w:w="6520" w:type="dxa"/>
            <w:shd w:val="clear" w:color="auto" w:fill="E7E7E7"/>
          </w:tcPr>
          <w:p w14:paraId="307DF8A8" w14:textId="0162AE2B" w:rsidR="00FC3D17" w:rsidRPr="00FC3D17" w:rsidRDefault="00FC3D17" w:rsidP="00E573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</w:pPr>
            <w:r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…then I </w:t>
            </w:r>
            <w:r w:rsidR="004806B2" w:rsidRPr="00FC3D17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>will</w:t>
            </w:r>
            <w:r w:rsidR="00E573B8">
              <w:rPr>
                <w:rFonts w:eastAsia="Times New Roman" w:cs="Arial"/>
                <w:color w:val="215968"/>
                <w:sz w:val="26"/>
                <w:szCs w:val="26"/>
                <w:lang w:eastAsia="en-GB"/>
              </w:rPr>
              <w:t xml:space="preserve"> </w:t>
            </w:r>
          </w:p>
        </w:tc>
      </w:tr>
    </w:tbl>
    <w:p w14:paraId="34B78728" w14:textId="3DC01292" w:rsidR="0053509A" w:rsidRDefault="0053509A" w:rsidP="0033631F">
      <w:pPr>
        <w:tabs>
          <w:tab w:val="left" w:pos="2325"/>
          <w:tab w:val="left" w:pos="13860"/>
          <w:tab w:val="right" w:pos="15025"/>
        </w:tabs>
        <w:spacing w:after="0" w:line="240" w:lineRule="auto"/>
        <w:rPr>
          <w:rFonts w:eastAsia="Times New Roman" w:cs="Arial"/>
          <w:b/>
          <w:bCs/>
          <w:color w:val="215968"/>
          <w:sz w:val="26"/>
          <w:szCs w:val="26"/>
          <w:lang w:eastAsia="en-GB"/>
        </w:rPr>
      </w:pPr>
    </w:p>
    <w:p w14:paraId="55AA06F5" w14:textId="77777777" w:rsidR="00626AFA" w:rsidRDefault="00626AFA" w:rsidP="0033631F">
      <w:pPr>
        <w:tabs>
          <w:tab w:val="left" w:pos="2325"/>
          <w:tab w:val="left" w:pos="13860"/>
          <w:tab w:val="right" w:pos="15025"/>
        </w:tabs>
        <w:spacing w:after="0" w:line="240" w:lineRule="auto"/>
        <w:rPr>
          <w:b/>
          <w:bCs/>
          <w:color w:val="00517A"/>
          <w:sz w:val="24"/>
          <w:szCs w:val="24"/>
        </w:rPr>
      </w:pPr>
    </w:p>
    <w:p w14:paraId="59C03E12" w14:textId="7C8A0335" w:rsidR="0033631F" w:rsidRPr="00626AFA" w:rsidRDefault="0033631F" w:rsidP="0033631F">
      <w:pPr>
        <w:tabs>
          <w:tab w:val="left" w:pos="2325"/>
          <w:tab w:val="left" w:pos="13860"/>
          <w:tab w:val="right" w:pos="15025"/>
        </w:tabs>
        <w:spacing w:after="0" w:line="240" w:lineRule="auto"/>
        <w:rPr>
          <w:b/>
          <w:bCs/>
          <w:color w:val="00517A"/>
          <w:sz w:val="24"/>
          <w:szCs w:val="24"/>
        </w:rPr>
      </w:pPr>
      <w:r w:rsidRPr="00626AFA">
        <w:rPr>
          <w:b/>
          <w:bCs/>
          <w:color w:val="00517A"/>
          <w:sz w:val="24"/>
          <w:szCs w:val="24"/>
        </w:rPr>
        <w:t>Acknowledgement</w:t>
      </w:r>
    </w:p>
    <w:p w14:paraId="673EB6B0" w14:textId="3F1A1C92" w:rsidR="0033631F" w:rsidRPr="00626AFA" w:rsidRDefault="0033631F" w:rsidP="0033631F">
      <w:pPr>
        <w:tabs>
          <w:tab w:val="left" w:pos="2325"/>
          <w:tab w:val="left" w:pos="13860"/>
          <w:tab w:val="right" w:pos="15025"/>
        </w:tabs>
        <w:spacing w:after="0" w:line="240" w:lineRule="auto"/>
        <w:rPr>
          <w:color w:val="00517A"/>
          <w:sz w:val="24"/>
          <w:szCs w:val="24"/>
        </w:rPr>
      </w:pPr>
      <w:r w:rsidRPr="00626AFA">
        <w:rPr>
          <w:color w:val="00517A"/>
          <w:sz w:val="24"/>
          <w:szCs w:val="24"/>
        </w:rPr>
        <w:t xml:space="preserve">O’Connor, R.C., Ferguson, E., Scott, F., Smyth, R., McDaid, D., Park, A., </w:t>
      </w:r>
      <w:proofErr w:type="spellStart"/>
      <w:r w:rsidRPr="00626AFA">
        <w:rPr>
          <w:color w:val="00517A"/>
          <w:sz w:val="24"/>
          <w:szCs w:val="24"/>
        </w:rPr>
        <w:t>Beautrais</w:t>
      </w:r>
      <w:proofErr w:type="spellEnd"/>
      <w:r w:rsidRPr="00626AFA">
        <w:rPr>
          <w:color w:val="00517A"/>
          <w:sz w:val="24"/>
          <w:szCs w:val="24"/>
        </w:rPr>
        <w:t>, A., &amp; Armitage, C.J. (2017).  A randomised controlled trial of a brief psychological intervention to reduce repetition of self-harm in patients admitted to hospital following a suicide attempt.  Lancet Psychiatry, Jun;4(6):451-460</w:t>
      </w:r>
    </w:p>
    <w:sectPr w:rsidR="0033631F" w:rsidRPr="00626AFA" w:rsidSect="00784BF9">
      <w:headerReference w:type="default" r:id="rId11"/>
      <w:pgSz w:w="16838" w:h="11906" w:orient="landscape"/>
      <w:pgMar w:top="426" w:right="962" w:bottom="0" w:left="851" w:header="708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E3958" w14:textId="77777777" w:rsidR="00DD1E42" w:rsidRDefault="00DD1E42" w:rsidP="00A1480D">
      <w:pPr>
        <w:spacing w:after="0" w:line="240" w:lineRule="auto"/>
      </w:pPr>
      <w:r>
        <w:separator/>
      </w:r>
    </w:p>
  </w:endnote>
  <w:endnote w:type="continuationSeparator" w:id="0">
    <w:p w14:paraId="5E9BF4B9" w14:textId="77777777" w:rsidR="00DD1E42" w:rsidRDefault="00DD1E42" w:rsidP="00A14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0B9E9" w14:textId="77777777" w:rsidR="00DD1E42" w:rsidRDefault="00DD1E42" w:rsidP="00A1480D">
      <w:pPr>
        <w:spacing w:after="0" w:line="240" w:lineRule="auto"/>
      </w:pPr>
      <w:r>
        <w:separator/>
      </w:r>
    </w:p>
  </w:footnote>
  <w:footnote w:type="continuationSeparator" w:id="0">
    <w:p w14:paraId="5CE79B67" w14:textId="77777777" w:rsidR="00DD1E42" w:rsidRDefault="00DD1E42" w:rsidP="00A14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2DA82" w14:textId="364449A6" w:rsidR="00A16C04" w:rsidRDefault="00CA332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CA3926" wp14:editId="5D901DA2">
          <wp:simplePos x="0" y="0"/>
          <wp:positionH relativeFrom="column">
            <wp:posOffset>4779010</wp:posOffset>
          </wp:positionH>
          <wp:positionV relativeFrom="paragraph">
            <wp:posOffset>-18415</wp:posOffset>
          </wp:positionV>
          <wp:extent cx="1835785" cy="339725"/>
          <wp:effectExtent l="0" t="0" r="0" b="3175"/>
          <wp:wrapNone/>
          <wp:docPr id="30272683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726830" name="Picture 1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74101" w14:textId="19609372" w:rsidR="00A16C04" w:rsidRDefault="00CA332A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90541F3" wp14:editId="42A30F99">
          <wp:simplePos x="0" y="0"/>
          <wp:positionH relativeFrom="column">
            <wp:posOffset>7860665</wp:posOffset>
          </wp:positionH>
          <wp:positionV relativeFrom="paragraph">
            <wp:posOffset>-68580</wp:posOffset>
          </wp:positionV>
          <wp:extent cx="1835785" cy="339725"/>
          <wp:effectExtent l="0" t="0" r="0" b="3175"/>
          <wp:wrapNone/>
          <wp:docPr id="71272218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726830" name="Picture 1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D40672"/>
    <w:multiLevelType w:val="hybridMultilevel"/>
    <w:tmpl w:val="4B5ED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474A0"/>
    <w:multiLevelType w:val="hybridMultilevel"/>
    <w:tmpl w:val="E37A7E6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2475408">
    <w:abstractNumId w:val="0"/>
  </w:num>
  <w:num w:numId="2" w16cid:durableId="538708337">
    <w:abstractNumId w:val="0"/>
  </w:num>
  <w:num w:numId="3" w16cid:durableId="1600601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09A"/>
    <w:rsid w:val="00013B2D"/>
    <w:rsid w:val="00020D0B"/>
    <w:rsid w:val="000452A0"/>
    <w:rsid w:val="0007207E"/>
    <w:rsid w:val="00072C6D"/>
    <w:rsid w:val="00084BE7"/>
    <w:rsid w:val="00115BD2"/>
    <w:rsid w:val="00134875"/>
    <w:rsid w:val="0019253E"/>
    <w:rsid w:val="00211523"/>
    <w:rsid w:val="002714F6"/>
    <w:rsid w:val="00293D3A"/>
    <w:rsid w:val="002D2785"/>
    <w:rsid w:val="002D324C"/>
    <w:rsid w:val="002E2A82"/>
    <w:rsid w:val="0033631F"/>
    <w:rsid w:val="00343680"/>
    <w:rsid w:val="00355D78"/>
    <w:rsid w:val="00365A1D"/>
    <w:rsid w:val="00394A74"/>
    <w:rsid w:val="003C3A1B"/>
    <w:rsid w:val="003E77FF"/>
    <w:rsid w:val="003F6495"/>
    <w:rsid w:val="00457571"/>
    <w:rsid w:val="004806B2"/>
    <w:rsid w:val="004902D6"/>
    <w:rsid w:val="00493B38"/>
    <w:rsid w:val="004C06E0"/>
    <w:rsid w:val="004F3E44"/>
    <w:rsid w:val="005004EE"/>
    <w:rsid w:val="00505C9F"/>
    <w:rsid w:val="0053509A"/>
    <w:rsid w:val="00536BB3"/>
    <w:rsid w:val="00562A53"/>
    <w:rsid w:val="005B03DA"/>
    <w:rsid w:val="005B1213"/>
    <w:rsid w:val="00606521"/>
    <w:rsid w:val="00626AFA"/>
    <w:rsid w:val="00626DF9"/>
    <w:rsid w:val="00656A01"/>
    <w:rsid w:val="006B5476"/>
    <w:rsid w:val="006D0785"/>
    <w:rsid w:val="00755A77"/>
    <w:rsid w:val="00784BF9"/>
    <w:rsid w:val="007B5483"/>
    <w:rsid w:val="007F02C4"/>
    <w:rsid w:val="007F3BB0"/>
    <w:rsid w:val="0080472F"/>
    <w:rsid w:val="00884E7F"/>
    <w:rsid w:val="008A4C34"/>
    <w:rsid w:val="00905083"/>
    <w:rsid w:val="0090763A"/>
    <w:rsid w:val="00917A1A"/>
    <w:rsid w:val="0093175D"/>
    <w:rsid w:val="00945B65"/>
    <w:rsid w:val="009536F1"/>
    <w:rsid w:val="0096750C"/>
    <w:rsid w:val="00974D2B"/>
    <w:rsid w:val="00992A61"/>
    <w:rsid w:val="009C4F44"/>
    <w:rsid w:val="00A1480D"/>
    <w:rsid w:val="00A16C04"/>
    <w:rsid w:val="00A50708"/>
    <w:rsid w:val="00A659CE"/>
    <w:rsid w:val="00A67656"/>
    <w:rsid w:val="00AD3132"/>
    <w:rsid w:val="00B032EB"/>
    <w:rsid w:val="00B621B4"/>
    <w:rsid w:val="00BD07BE"/>
    <w:rsid w:val="00C54C48"/>
    <w:rsid w:val="00C6413D"/>
    <w:rsid w:val="00CA332A"/>
    <w:rsid w:val="00CA3431"/>
    <w:rsid w:val="00CA63FC"/>
    <w:rsid w:val="00CB1C0B"/>
    <w:rsid w:val="00CB1D06"/>
    <w:rsid w:val="00CB41B9"/>
    <w:rsid w:val="00CB5829"/>
    <w:rsid w:val="00CB69FC"/>
    <w:rsid w:val="00CD6694"/>
    <w:rsid w:val="00D01E4D"/>
    <w:rsid w:val="00DC1598"/>
    <w:rsid w:val="00DC58D6"/>
    <w:rsid w:val="00DD1E42"/>
    <w:rsid w:val="00DE31AB"/>
    <w:rsid w:val="00DE4CD4"/>
    <w:rsid w:val="00E0672B"/>
    <w:rsid w:val="00E21F8A"/>
    <w:rsid w:val="00E43302"/>
    <w:rsid w:val="00E573B8"/>
    <w:rsid w:val="00E631CD"/>
    <w:rsid w:val="00E70F91"/>
    <w:rsid w:val="00EC604C"/>
    <w:rsid w:val="00F01289"/>
    <w:rsid w:val="00F64351"/>
    <w:rsid w:val="00F738C4"/>
    <w:rsid w:val="00F73D4C"/>
    <w:rsid w:val="00FA1017"/>
    <w:rsid w:val="00FC3D17"/>
    <w:rsid w:val="00FC6329"/>
    <w:rsid w:val="00FF1891"/>
    <w:rsid w:val="04038264"/>
    <w:rsid w:val="053207BC"/>
    <w:rsid w:val="068B2500"/>
    <w:rsid w:val="06AE4B6E"/>
    <w:rsid w:val="06D0AF6D"/>
    <w:rsid w:val="0774D066"/>
    <w:rsid w:val="088A73BB"/>
    <w:rsid w:val="0ACFB9D2"/>
    <w:rsid w:val="0CF27631"/>
    <w:rsid w:val="0EA2AC69"/>
    <w:rsid w:val="0FD7D665"/>
    <w:rsid w:val="169BB433"/>
    <w:rsid w:val="1779C79F"/>
    <w:rsid w:val="18E8FFEB"/>
    <w:rsid w:val="1A2E82C4"/>
    <w:rsid w:val="1A5A1A16"/>
    <w:rsid w:val="1A8C4CFC"/>
    <w:rsid w:val="1C1DA2D2"/>
    <w:rsid w:val="1E8F9C1C"/>
    <w:rsid w:val="1EE47A48"/>
    <w:rsid w:val="1FC3E102"/>
    <w:rsid w:val="2732124F"/>
    <w:rsid w:val="27CCACDB"/>
    <w:rsid w:val="2B5F7FF2"/>
    <w:rsid w:val="33A413D0"/>
    <w:rsid w:val="34B7E66F"/>
    <w:rsid w:val="34D40094"/>
    <w:rsid w:val="35858352"/>
    <w:rsid w:val="3620A4FD"/>
    <w:rsid w:val="3745A618"/>
    <w:rsid w:val="3908A854"/>
    <w:rsid w:val="3E29BD21"/>
    <w:rsid w:val="3E8C67B7"/>
    <w:rsid w:val="402688AA"/>
    <w:rsid w:val="4097BB3F"/>
    <w:rsid w:val="49363E74"/>
    <w:rsid w:val="4DBF44FE"/>
    <w:rsid w:val="53D6F785"/>
    <w:rsid w:val="57158FB9"/>
    <w:rsid w:val="58D94ED7"/>
    <w:rsid w:val="605CCFF0"/>
    <w:rsid w:val="60CD42EE"/>
    <w:rsid w:val="611CF0AE"/>
    <w:rsid w:val="61900620"/>
    <w:rsid w:val="68034F28"/>
    <w:rsid w:val="68236801"/>
    <w:rsid w:val="68303241"/>
    <w:rsid w:val="68DA3DE6"/>
    <w:rsid w:val="69EC2CA9"/>
    <w:rsid w:val="6A3C42D3"/>
    <w:rsid w:val="6BBDC6A2"/>
    <w:rsid w:val="6BDF3FEF"/>
    <w:rsid w:val="6DD063A1"/>
    <w:rsid w:val="6EB25C57"/>
    <w:rsid w:val="72293D7F"/>
    <w:rsid w:val="72844841"/>
    <w:rsid w:val="7352CC8A"/>
    <w:rsid w:val="737C24B7"/>
    <w:rsid w:val="762DB31C"/>
    <w:rsid w:val="7AC54A38"/>
    <w:rsid w:val="7C25A74E"/>
    <w:rsid w:val="7CBA0241"/>
    <w:rsid w:val="7F3D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9080A"/>
  <w15:chartTrackingRefBased/>
  <w15:docId w15:val="{00B2654E-7011-4BC9-B3EB-D3DFF657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0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D078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14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80D"/>
  </w:style>
  <w:style w:type="paragraph" w:styleId="Footer">
    <w:name w:val="footer"/>
    <w:basedOn w:val="Normal"/>
    <w:link w:val="FooterChar"/>
    <w:uiPriority w:val="99"/>
    <w:unhideWhenUsed/>
    <w:rsid w:val="00A14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80D"/>
  </w:style>
  <w:style w:type="paragraph" w:styleId="NormalWeb">
    <w:name w:val="Normal (Web)"/>
    <w:basedOn w:val="Normal"/>
    <w:uiPriority w:val="99"/>
    <w:semiHidden/>
    <w:unhideWhenUsed/>
    <w:rsid w:val="00F6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F4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31CD"/>
    <w:pPr>
      <w:spacing w:after="200" w:line="276" w:lineRule="auto"/>
      <w:ind w:left="720"/>
      <w:contextualSpacing/>
    </w:pPr>
    <w:rPr>
      <w:rFonts w:ascii="Consolas" w:hAnsi="Consolas" w:cs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714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6342E-D861-4F15-921E-8E8452B03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786</Words>
  <Characters>4484</Characters>
  <Application>Microsoft Office Word</Application>
  <DocSecurity>0</DocSecurity>
  <Lines>37</Lines>
  <Paragraphs>10</Paragraphs>
  <ScaleCrop>false</ScaleCrop>
  <Company>Microsoft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Jenna-Marie Lundy</dc:creator>
  <cp:keywords/>
  <dc:description/>
  <cp:lastModifiedBy>Nadia Belkadi</cp:lastModifiedBy>
  <cp:revision>58</cp:revision>
  <cp:lastPrinted>2019-05-20T12:36:00Z</cp:lastPrinted>
  <dcterms:created xsi:type="dcterms:W3CDTF">2019-05-16T20:28:00Z</dcterms:created>
  <dcterms:modified xsi:type="dcterms:W3CDTF">2024-09-24T19:22:00Z</dcterms:modified>
</cp:coreProperties>
</file>